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</w:t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  <w:lang w:val="en-US" w:eastAsia="zh-CN"/>
        </w:rPr>
        <w:t>干部</w:t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”申报表</w:t>
      </w:r>
    </w:p>
    <w:p>
      <w:pPr>
        <w:jc w:val="both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班级：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 w:cs="楷体"/>
          <w:sz w:val="28"/>
          <w:szCs w:val="28"/>
        </w:rPr>
        <w:t xml:space="preserve">   姓    名：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</w:t>
      </w:r>
    </w:p>
    <w:p>
      <w:pPr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学号：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 w:cs="楷体"/>
          <w:sz w:val="28"/>
          <w:szCs w:val="28"/>
        </w:rPr>
        <w:t xml:space="preserve">   联系方式：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</w:t>
      </w:r>
    </w:p>
    <w:p>
      <w:pPr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填表日期：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</w:t>
      </w:r>
      <w:r>
        <w:rPr>
          <w:rFonts w:hint="eastAsia" w:ascii="楷体" w:hAnsi="楷体" w:eastAsia="楷体" w:cs="楷体"/>
          <w:sz w:val="28"/>
          <w:szCs w:val="28"/>
        </w:rPr>
        <w:t xml:space="preserve">   辅导员：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</w:t>
      </w:r>
    </w:p>
    <w:tbl>
      <w:tblPr>
        <w:tblStyle w:val="2"/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678"/>
        <w:gridCol w:w="992"/>
        <w:gridCol w:w="113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43" w:type="dxa"/>
            <w:shd w:val="clear" w:color="auto" w:fill="A4A4A4" w:themeFill="background1" w:themeFillShade="A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  目</w:t>
            </w:r>
          </w:p>
        </w:tc>
        <w:tc>
          <w:tcPr>
            <w:tcW w:w="4678" w:type="dxa"/>
            <w:shd w:val="clear" w:color="auto" w:fill="A4A4A4" w:themeFill="background1" w:themeFillShade="A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说  明</w:t>
            </w:r>
          </w:p>
        </w:tc>
        <w:tc>
          <w:tcPr>
            <w:tcW w:w="992" w:type="dxa"/>
            <w:shd w:val="clear" w:color="auto" w:fill="A4A4A4" w:themeFill="background1" w:themeFillShade="A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自评分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4A4A4" w:themeFill="background1" w:themeFillShade="A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复核分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4A4A4" w:themeFill="background1" w:themeFillShade="A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复核人签名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学习成绩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（满分50分）</w:t>
            </w:r>
          </w:p>
          <w:p>
            <w:pPr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学习成绩指一个学年必修课平均成绩；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平均平均*50%即为最后得分；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本年度必修课科目总数；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若有不及格科目，请将科目名称及分数填写在下面横线上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贡献值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（满分10分）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院级学生会主席、团委副书记、校级及以上主要学生干部得分6-10分；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院级主要干部、校级部长级及协会、社团负责人得分4-6分；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院级部长级、协会、社团类副会长得分3-4分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院级一般干部、协会、社团类部长级及班级主要干部得分2-3分；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其他干部得分0-2分。</w:t>
            </w:r>
          </w:p>
          <w:p>
            <w:pPr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说明：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该项分值不涉及累加。以担任职务最高值为准；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中途因个人原因离职不计分；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可低职高分或高职低分出现；</w:t>
            </w:r>
          </w:p>
          <w:p>
            <w:pPr>
              <w:pStyle w:val="4"/>
              <w:numPr>
                <w:ilvl w:val="0"/>
                <w:numId w:val="4"/>
              </w:numPr>
              <w:ind w:firstLineChars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不以职务分值为绝对值，其工作表现为最后得分重要参考。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荣誉值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（满分10分）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pStyle w:val="4"/>
              <w:numPr>
                <w:ilvl w:val="0"/>
                <w:numId w:val="5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省、部级及以上荣誉得分6-10分；</w:t>
            </w:r>
          </w:p>
          <w:p>
            <w:pPr>
              <w:pStyle w:val="4"/>
              <w:numPr>
                <w:ilvl w:val="0"/>
                <w:numId w:val="5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校级荣誉4-6分；</w:t>
            </w:r>
          </w:p>
          <w:p>
            <w:pPr>
              <w:pStyle w:val="4"/>
              <w:numPr>
                <w:ilvl w:val="0"/>
                <w:numId w:val="5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院级荣誉2-4分；</w:t>
            </w:r>
          </w:p>
          <w:p>
            <w:pPr>
              <w:pStyle w:val="4"/>
              <w:numPr>
                <w:ilvl w:val="0"/>
                <w:numId w:val="5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其他荣誉0-2分。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说明：</w:t>
            </w:r>
          </w:p>
          <w:p>
            <w:pPr>
              <w:tabs>
                <w:tab w:val="left" w:pos="176"/>
              </w:tabs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1.科研、科技创新类得分为每项高分值；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2.其他荣誉指定为组织单位为协会类荣誉。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日常表现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（满分10分）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迟到情况：迟到一次扣0.5分</w:t>
            </w:r>
          </w:p>
          <w:p>
            <w:pPr>
              <w:pStyle w:val="4"/>
              <w:ind w:left="360" w:firstLine="0"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迟到次数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；迟到扣分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。</w:t>
            </w:r>
          </w:p>
          <w:p>
            <w:pPr>
              <w:pStyle w:val="4"/>
              <w:numPr>
                <w:ilvl w:val="0"/>
                <w:numId w:val="6"/>
              </w:numPr>
              <w:ind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旷课情况：旷课一次扣2分</w:t>
            </w:r>
          </w:p>
          <w:p>
            <w:pPr>
              <w:pStyle w:val="4"/>
              <w:ind w:left="360" w:firstLine="0" w:firstLineChars="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旷课次数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；旷课扣分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说明：此项可以得分为负分，没有扣分得分即为10分。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社会实践与志愿服务（满分10分）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1.参加校级活动次；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组织单位：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                      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活动名称及参与时间：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2. 参加院级级活动次；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组织单位：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                      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活动名称及参与时间：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参与活动：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3.参加班级活动次；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主题班会：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次；民主生活会：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次；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其他：</w:t>
            </w:r>
            <w:r>
              <w:rPr>
                <w:rFonts w:hint="default" w:ascii="Times New Roman" w:hAnsi="Times New Roman" w:eastAsia="楷体" w:cs="Times New Roman"/>
                <w:sz w:val="24"/>
                <w:u w:val="single"/>
              </w:rPr>
              <w:t xml:space="preserve">                               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说明：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团龄3年以上（截至2022年12月31日）；2017年以后入团的须有全国统一的发展团员编号；在“智慧团建”系统完成团员向组织报到和年度团籍注册，无未交团费记录；2022年度团员教育评议结果为优秀等次；积极参与“青年大学习”网上主题团课学习；本年度无违规违纪行为；学习成绩优秀，评选年度内无挂科情况；年满18周岁（截至2022年12月31日）的原则上应已向党组织提出入党申请。从事团的工作不低于1年（2022级不参评）；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参加校级</w:t>
            </w:r>
            <w:r>
              <w:rPr>
                <w:rFonts w:hint="eastAsia" w:eastAsia="楷体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次，院级</w:t>
            </w:r>
            <w:r>
              <w:rPr>
                <w:rFonts w:hint="eastAsia" w:eastAsia="楷体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次，班级10次以上者可或支援服务时间达到</w:t>
            </w:r>
            <w:r>
              <w:rPr>
                <w:rFonts w:hint="eastAsia" w:eastAsia="楷体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小时/学期者得6分；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2.参加项目多，影响大，表现好可加分，最高分为10分。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综合考评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（满分10分）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此项为学年度综合表现情况，由学生自评，辅导员复核，并向全班公示，无异议后为最后确认得分。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附加分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（满分10分）</w:t>
            </w: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1.发表学术论文，按照A类：10分；B类5分；C类及以下：2分；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2.出版学术专著，按照A类：10分；；B类5分；C类及以下：2分；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3.发明专利授权：10分；其他专利或软件著作权：2分；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4.被校外媒体正面报道或为学校学院发展做出较有影响力的成绩：2-10分。</w:t>
            </w:r>
          </w:p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5.其他未列入需计分项。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最终得分</w:t>
            </w:r>
          </w:p>
        </w:tc>
        <w:tc>
          <w:tcPr>
            <w:tcW w:w="8222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</w:tbl>
    <w:p>
      <w:p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备注：</w:t>
      </w:r>
    </w:p>
    <w:p>
      <w:pPr>
        <w:numPr>
          <w:ilvl w:val="0"/>
          <w:numId w:val="8"/>
        </w:num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课程不及格为2门及以上或材料弄虚作假者，一律取消其参评资格；</w:t>
      </w:r>
    </w:p>
    <w:p>
      <w:pPr>
        <w:numPr>
          <w:ilvl w:val="0"/>
          <w:numId w:val="8"/>
        </w:num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综合分数同等条件下，优先考虑成绩优异者；</w:t>
      </w:r>
    </w:p>
    <w:p>
      <w:pPr>
        <w:numPr>
          <w:ilvl w:val="0"/>
          <w:numId w:val="8"/>
        </w:num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复核工作在学生事务委员会的监督下完成，由各班级推选一名代表组成（可弃权）。学生事务委员会每年成立，本年度工作结束后解散，是临时性专门组织。</w:t>
      </w:r>
    </w:p>
    <w:p>
      <w:pPr>
        <w:numPr>
          <w:ilvl w:val="0"/>
          <w:numId w:val="8"/>
        </w:num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参考工作安排：学习成绩由学生会学习部复核，贡献值、荣誉值由团委复核，日常表现由学生会生活部复核，科技创新、社会实践与志愿服务由团委科创部、</w:t>
      </w:r>
      <w:r>
        <w:rPr>
          <w:rFonts w:hint="eastAsia" w:ascii="Times New Roman" w:hAnsi="Times New Roman" w:eastAsia="楷体" w:cs="Times New Roman"/>
          <w:sz w:val="24"/>
          <w:lang w:val="en-US" w:eastAsia="zh-CN"/>
        </w:rPr>
        <w:t>青年</w:t>
      </w:r>
      <w:r>
        <w:rPr>
          <w:rFonts w:hint="default" w:ascii="Times New Roman" w:hAnsi="Times New Roman" w:eastAsia="楷体" w:cs="Times New Roman"/>
          <w:sz w:val="24"/>
        </w:rPr>
        <w:t>志愿者协会复核，贫困等级由辅导员复核。</w:t>
      </w:r>
    </w:p>
    <w:p>
      <w:pPr>
        <w:numPr>
          <w:ilvl w:val="0"/>
          <w:numId w:val="8"/>
        </w:num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贡献值计分后，若荣誉值为校级奖励且不为科技创新、志愿服务等荣誉，不累计积分。</w:t>
      </w:r>
    </w:p>
    <w:p>
      <w:pPr>
        <w:numPr>
          <w:ilvl w:val="0"/>
          <w:numId w:val="8"/>
        </w:numPr>
        <w:ind w:left="-199" w:leftChars="-95" w:firstLine="0" w:firstLineChars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附加分可以累计积分，最高不超过10分。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B23142-2CDA-440C-9DDD-2F63D3DF96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0C7827-13F0-46C3-960A-21782E14DA6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3E76444-8E2E-4BAB-8C12-418CD086C6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6ED4D18-1A6C-4317-8C95-930B150D7B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AE4284D-FAD1-4094-9082-0219798DB4E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E35511"/>
    <w:multiLevelType w:val="singleLevel"/>
    <w:tmpl w:val="C5E355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072FA36"/>
    <w:multiLevelType w:val="singleLevel"/>
    <w:tmpl w:val="D072FA3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5A522CB"/>
    <w:multiLevelType w:val="multilevel"/>
    <w:tmpl w:val="15A522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F511A19"/>
    <w:multiLevelType w:val="multilevel"/>
    <w:tmpl w:val="1F511A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9075987"/>
    <w:multiLevelType w:val="multilevel"/>
    <w:tmpl w:val="490759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E913969"/>
    <w:multiLevelType w:val="multilevel"/>
    <w:tmpl w:val="5E9139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FD42D4E"/>
    <w:multiLevelType w:val="multilevel"/>
    <w:tmpl w:val="7FD42D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TI3ODkxZWM4MmNiOTM0MDQzNDk0ZDVlMmI0NGMifQ=="/>
  </w:docVars>
  <w:rsids>
    <w:rsidRoot w:val="6CD71EF9"/>
    <w:rsid w:val="1CCE4466"/>
    <w:rsid w:val="6CD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99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1304</Words>
  <Characters>1378</Characters>
  <Lines>0</Lines>
  <Paragraphs>0</Paragraphs>
  <TotalTime>2</TotalTime>
  <ScaleCrop>false</ScaleCrop>
  <LinksUpToDate>false</LinksUpToDate>
  <CharactersWithSpaces>1673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2023-04-04T08:30:00Z</dcterms:created>
  <dc:creator>Jamie-WOO</dc:creator>
  <cp:lastModifiedBy>Jamie-WOO</cp:lastModifiedBy>
  <dcterms:modified xsi:type="dcterms:W3CDTF">2023-04-04T08:34:11Z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196FB4689A33460BBAB0727041C538D7_11</vt:lpwstr>
  </property>
</Properties>
</file>